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3B" w:rsidRPr="00C70E62" w:rsidRDefault="00583AC2" w:rsidP="00A24E07">
      <w:pPr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70E62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="00F9513B" w:rsidRPr="00C70E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</w:t>
      </w:r>
      <w:proofErr w:type="spellStart"/>
      <w:r w:rsidR="00C70E62">
        <w:rPr>
          <w:rFonts w:ascii="Times New Roman" w:hAnsi="Times New Roman" w:cs="Times New Roman"/>
          <w:b/>
          <w:color w:val="000000"/>
          <w:shd w:val="clear" w:color="auto" w:fill="FFFFFF"/>
        </w:rPr>
        <w:t>минераграфической</w:t>
      </w:r>
      <w:proofErr w:type="spellEnd"/>
      <w:r w:rsidR="00C70E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практике </w:t>
      </w:r>
      <w:r w:rsidR="00F9513B" w:rsidRPr="00C70E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изучения рудных минералов благодаря использованию микроскопов-спектрофотометров     получили широкое использование количественные методы</w:t>
      </w:r>
      <w:r w:rsidR="00F708E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r w:rsidR="00F9513B" w:rsidRPr="00C70E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определения важнейших оптических свойств рудных минералов, которые включают:  </w:t>
      </w:r>
      <w:r w:rsidR="00F9513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отражательную способность, цвет или дисперсию отражательной способности, </w:t>
      </w:r>
      <w:proofErr w:type="spellStart"/>
      <w:r w:rsidR="00F9513B" w:rsidRPr="00C70E62">
        <w:rPr>
          <w:rFonts w:ascii="Times New Roman" w:hAnsi="Times New Roman" w:cs="Times New Roman"/>
          <w:color w:val="000000"/>
          <w:shd w:val="clear" w:color="auto" w:fill="FFFFFF"/>
        </w:rPr>
        <w:t>двуотражение</w:t>
      </w:r>
      <w:proofErr w:type="spellEnd"/>
      <w:r w:rsidR="00F9513B" w:rsidRPr="00C70E62">
        <w:rPr>
          <w:rFonts w:ascii="Times New Roman" w:hAnsi="Times New Roman" w:cs="Times New Roman"/>
          <w:color w:val="000000"/>
          <w:shd w:val="clear" w:color="auto" w:fill="FFFFFF"/>
        </w:rPr>
        <w:t>, а также люминесцентные характеристики</w:t>
      </w:r>
      <w:proofErr w:type="gramStart"/>
      <w:r w:rsidR="00F9513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="00F9513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:rsidR="00A608AA" w:rsidRPr="00583DE1" w:rsidRDefault="00583AC2" w:rsidP="00F951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0E62">
        <w:rPr>
          <w:rStyle w:val="butback"/>
          <w:rFonts w:ascii="Times New Roman" w:hAnsi="Times New Roman" w:cs="Times New Roman"/>
          <w:b/>
          <w:i/>
          <w:iCs/>
          <w:color w:val="666666"/>
          <w:shd w:val="clear" w:color="auto" w:fill="FFFFFF"/>
        </w:rPr>
        <w:t>^</w:t>
      </w:r>
      <w:r w:rsidRPr="00C70E62">
        <w:rPr>
          <w:rStyle w:val="apple-converted-spac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 </w:t>
      </w:r>
      <w:r w:rsidRPr="00C70E62">
        <w:rPr>
          <w:rStyle w:val="submenu-table"/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Отражательная способность</w:t>
      </w:r>
      <w:r w:rsidRPr="00C70E6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– свойства минералов отражать падающей на его полированную поверхность свет определенной интенсивности. </w:t>
      </w:r>
    </w:p>
    <w:p w:rsidR="00DB3277" w:rsidRPr="00A608AA" w:rsidRDefault="00583AC2" w:rsidP="00A608AA">
      <w:pPr>
        <w:ind w:left="75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608AA">
        <w:rPr>
          <w:rFonts w:ascii="Times New Roman" w:hAnsi="Times New Roman" w:cs="Times New Roman"/>
          <w:color w:val="000000"/>
          <w:shd w:val="clear" w:color="auto" w:fill="FFFFFF"/>
        </w:rPr>
        <w:t xml:space="preserve">Показатель отражения (R) минерала – функция показателя преломления (N) и коэффициента поглощения (К). </w:t>
      </w:r>
    </w:p>
    <w:p w:rsidR="00336E1C" w:rsidRPr="00C70E62" w:rsidRDefault="00336E1C" w:rsidP="00336E1C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C70E62">
        <w:rPr>
          <w:rFonts w:ascii="Times New Roman" w:hAnsi="Times New Roman" w:cs="Times New Roman"/>
          <w:snapToGrid w:val="0"/>
          <w:color w:val="000000"/>
        </w:rPr>
        <w:t xml:space="preserve">Результаты определения коэффициентов отражения или результаты регистрации спектров отражения поглощающих объектов (например, рудных минералов) в воздухе и в иммерсионной жидкости дают возможность вычислить </w:t>
      </w:r>
      <w:r w:rsidRPr="00C70E62">
        <w:rPr>
          <w:rFonts w:ascii="Times New Roman" w:hAnsi="Times New Roman" w:cs="Times New Roman"/>
          <w:b/>
          <w:snapToGrid w:val="0"/>
          <w:color w:val="000000"/>
        </w:rPr>
        <w:t>важнейшие диагностические</w:t>
      </w:r>
      <w:r w:rsidRPr="00C70E62">
        <w:rPr>
          <w:rFonts w:ascii="Times New Roman" w:hAnsi="Times New Roman" w:cs="Times New Roman"/>
          <w:snapToGrid w:val="0"/>
          <w:color w:val="000000"/>
        </w:rPr>
        <w:t xml:space="preserve"> </w:t>
      </w:r>
      <w:r w:rsidR="00080A35">
        <w:rPr>
          <w:rFonts w:ascii="Times New Roman" w:hAnsi="Times New Roman" w:cs="Times New Roman"/>
          <w:b/>
          <w:snapToGrid w:val="0"/>
          <w:color w:val="000000"/>
        </w:rPr>
        <w:t>константы -</w:t>
      </w:r>
      <w:r w:rsidRPr="00C70E62">
        <w:rPr>
          <w:rFonts w:ascii="Times New Roman" w:hAnsi="Times New Roman" w:cs="Times New Roman"/>
          <w:b/>
          <w:snapToGrid w:val="0"/>
          <w:color w:val="000000"/>
        </w:rPr>
        <w:t xml:space="preserve"> показатель преломления </w:t>
      </w:r>
      <w:r w:rsidRPr="00C70E62">
        <w:rPr>
          <w:rFonts w:ascii="Times New Roman" w:hAnsi="Times New Roman" w:cs="Times New Roman"/>
          <w:b/>
          <w:snapToGrid w:val="0"/>
          <w:color w:val="000000"/>
          <w:lang w:val="en-US"/>
        </w:rPr>
        <w:t>n</w:t>
      </w:r>
      <w:r w:rsidRPr="00C70E62">
        <w:rPr>
          <w:rFonts w:ascii="Times New Roman" w:hAnsi="Times New Roman" w:cs="Times New Roman"/>
          <w:b/>
          <w:i/>
          <w:snapToGrid w:val="0"/>
          <w:color w:val="000000"/>
        </w:rPr>
        <w:t xml:space="preserve"> </w:t>
      </w:r>
      <w:r w:rsidRPr="00C70E62">
        <w:rPr>
          <w:rFonts w:ascii="Times New Roman" w:hAnsi="Times New Roman" w:cs="Times New Roman"/>
          <w:b/>
          <w:snapToGrid w:val="0"/>
          <w:color w:val="000000"/>
        </w:rPr>
        <w:t xml:space="preserve">и показатель поглощения </w:t>
      </w:r>
      <w:r w:rsidRPr="00C70E62">
        <w:rPr>
          <w:rFonts w:ascii="Times New Roman" w:hAnsi="Times New Roman" w:cs="Times New Roman"/>
          <w:snapToGrid w:val="0"/>
          <w:color w:val="000000"/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7" o:title=""/>
          </v:shape>
          <o:OLEObject Type="Embed" ProgID="Equation.3" ShapeID="_x0000_i1025" DrawAspect="Content" ObjectID="_1459234329" r:id="rId8"/>
        </w:object>
      </w:r>
      <w:r w:rsidRPr="00C70E62">
        <w:rPr>
          <w:rFonts w:ascii="Times New Roman" w:hAnsi="Times New Roman" w:cs="Times New Roman"/>
          <w:snapToGrid w:val="0"/>
          <w:color w:val="000000"/>
        </w:rPr>
        <w:t xml:space="preserve"> объекта по формулам</w:t>
      </w:r>
      <w:r w:rsidR="00F9513B" w:rsidRPr="00C70E62">
        <w:rPr>
          <w:rFonts w:ascii="Times New Roman" w:hAnsi="Times New Roman" w:cs="Times New Roman"/>
          <w:snapToGrid w:val="0"/>
          <w:color w:val="000000"/>
        </w:rPr>
        <w:t>:</w:t>
      </w:r>
    </w:p>
    <w:p w:rsidR="00336E1C" w:rsidRPr="00C70E62" w:rsidRDefault="00336E1C" w:rsidP="00C233F6">
      <w:pPr>
        <w:shd w:val="clear" w:color="auto" w:fill="FFFFFF"/>
        <w:spacing w:line="240" w:lineRule="auto"/>
        <w:ind w:left="1440" w:firstLine="720"/>
        <w:jc w:val="center"/>
        <w:rPr>
          <w:snapToGrid w:val="0"/>
          <w:color w:val="000000"/>
        </w:rPr>
      </w:pPr>
      <w:r w:rsidRPr="00C70E62">
        <w:rPr>
          <w:snapToGrid w:val="0"/>
          <w:color w:val="000000"/>
          <w:position w:val="-68"/>
        </w:rPr>
        <w:object w:dxaOrig="2640" w:dyaOrig="1100">
          <v:shape id="_x0000_i1026" type="#_x0000_t75" style="width:132pt;height:54.75pt" o:ole="" fillcolor="window">
            <v:imagedata r:id="rId9" o:title=""/>
          </v:shape>
          <o:OLEObject Type="Embed" ProgID="Equation.3" ShapeID="_x0000_i1026" DrawAspect="Content" ObjectID="_1459234330" r:id="rId10"/>
        </w:object>
      </w:r>
      <w:r w:rsidR="000F09C9" w:rsidRPr="00C70E62">
        <w:rPr>
          <w:snapToGrid w:val="0"/>
          <w:color w:val="000000"/>
        </w:rPr>
        <w:t>,</w:t>
      </w:r>
      <w:r w:rsidR="000F09C9" w:rsidRPr="00C70E62">
        <w:rPr>
          <w:snapToGrid w:val="0"/>
          <w:color w:val="000000"/>
        </w:rPr>
        <w:tab/>
      </w:r>
      <w:r w:rsidR="000F09C9" w:rsidRPr="00C70E62">
        <w:rPr>
          <w:snapToGrid w:val="0"/>
          <w:color w:val="000000"/>
        </w:rPr>
        <w:tab/>
      </w:r>
      <w:r w:rsidR="000F09C9" w:rsidRPr="00C70E62">
        <w:rPr>
          <w:snapToGrid w:val="0"/>
          <w:color w:val="000000"/>
        </w:rPr>
        <w:tab/>
      </w:r>
    </w:p>
    <w:p w:rsidR="00336E1C" w:rsidRPr="00C70E62" w:rsidRDefault="00336E1C" w:rsidP="00C233F6">
      <w:pPr>
        <w:shd w:val="clear" w:color="auto" w:fill="FFFFFF"/>
        <w:spacing w:line="240" w:lineRule="auto"/>
        <w:ind w:left="1440" w:firstLine="720"/>
        <w:jc w:val="center"/>
        <w:rPr>
          <w:snapToGrid w:val="0"/>
        </w:rPr>
      </w:pPr>
      <w:r w:rsidRPr="00C70E62">
        <w:rPr>
          <w:snapToGrid w:val="0"/>
          <w:position w:val="-30"/>
        </w:rPr>
        <w:object w:dxaOrig="2640" w:dyaOrig="740">
          <v:shape id="_x0000_i1027" type="#_x0000_t75" style="width:132pt;height:36.75pt" o:ole="" fillcolor="window">
            <v:imagedata r:id="rId11" o:title=""/>
          </v:shape>
          <o:OLEObject Type="Embed" ProgID="Equation.3" ShapeID="_x0000_i1027" DrawAspect="Content" ObjectID="_1459234331" r:id="rId12"/>
        </w:object>
      </w:r>
      <w:r w:rsidRPr="00C70E62">
        <w:rPr>
          <w:snapToGrid w:val="0"/>
        </w:rPr>
        <w:t>,</w:t>
      </w:r>
      <w:r w:rsidRPr="00C70E62">
        <w:rPr>
          <w:snapToGrid w:val="0"/>
        </w:rPr>
        <w:tab/>
      </w:r>
      <w:r w:rsidRPr="00C70E62">
        <w:rPr>
          <w:snapToGrid w:val="0"/>
        </w:rPr>
        <w:tab/>
      </w:r>
      <w:r w:rsidRPr="00C70E62">
        <w:rPr>
          <w:snapToGrid w:val="0"/>
        </w:rPr>
        <w:tab/>
      </w:r>
    </w:p>
    <w:p w:rsidR="00336E1C" w:rsidRPr="00C70E62" w:rsidRDefault="00336E1C" w:rsidP="00C233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C70E62">
        <w:rPr>
          <w:rFonts w:ascii="Times New Roman" w:hAnsi="Times New Roman" w:cs="Times New Roman"/>
          <w:snapToGrid w:val="0"/>
          <w:color w:val="000000"/>
        </w:rPr>
        <w:t xml:space="preserve">где  </w:t>
      </w:r>
      <w:proofErr w:type="spellStart"/>
      <w:r w:rsidRPr="00C70E62">
        <w:rPr>
          <w:rFonts w:ascii="Times New Roman" w:hAnsi="Times New Roman" w:cs="Times New Roman"/>
          <w:snapToGrid w:val="0"/>
          <w:color w:val="000000"/>
          <w:lang w:val="en-US"/>
        </w:rPr>
        <w:t>n</w:t>
      </w:r>
      <w:r w:rsidRPr="00C70E62">
        <w:rPr>
          <w:rFonts w:ascii="Times New Roman" w:hAnsi="Times New Roman" w:cs="Times New Roman"/>
          <w:snapToGrid w:val="0"/>
          <w:color w:val="000000"/>
          <w:vertAlign w:val="subscript"/>
          <w:lang w:val="en-US"/>
        </w:rPr>
        <w:t>n</w:t>
      </w:r>
      <w:proofErr w:type="spellEnd"/>
      <w:r w:rsidRPr="00C70E62">
        <w:rPr>
          <w:rFonts w:ascii="Times New Roman" w:hAnsi="Times New Roman" w:cs="Times New Roman"/>
          <w:snapToGrid w:val="0"/>
          <w:color w:val="000000"/>
          <w:vertAlign w:val="subscript"/>
        </w:rPr>
        <w:t xml:space="preserve"> </w:t>
      </w:r>
      <w:r w:rsidRPr="00C70E62">
        <w:rPr>
          <w:rFonts w:ascii="Times New Roman" w:hAnsi="Times New Roman" w:cs="Times New Roman"/>
        </w:rPr>
        <w:t>–</w:t>
      </w:r>
      <w:r w:rsidRPr="00C70E62">
        <w:rPr>
          <w:rFonts w:ascii="Times New Roman" w:hAnsi="Times New Roman" w:cs="Times New Roman"/>
          <w:snapToGrid w:val="0"/>
          <w:color w:val="000000"/>
        </w:rPr>
        <w:t xml:space="preserve"> показатель преломления иммерсионной жидкости;</w:t>
      </w:r>
    </w:p>
    <w:p w:rsidR="00336E1C" w:rsidRPr="00C70E62" w:rsidRDefault="00336E1C" w:rsidP="00C233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C70E62">
        <w:rPr>
          <w:rFonts w:ascii="Times New Roman" w:hAnsi="Times New Roman" w:cs="Times New Roman"/>
          <w:snapToGrid w:val="0"/>
          <w:color w:val="000000"/>
        </w:rPr>
        <w:t xml:space="preserve">       </w:t>
      </w:r>
      <w:r w:rsidRPr="00C70E62">
        <w:rPr>
          <w:rFonts w:ascii="Times New Roman" w:hAnsi="Times New Roman" w:cs="Times New Roman"/>
          <w:snapToGrid w:val="0"/>
          <w:color w:val="000000"/>
          <w:lang w:val="en-US"/>
        </w:rPr>
        <w:t>R</w:t>
      </w:r>
      <w:r w:rsidRPr="00C70E62">
        <w:rPr>
          <w:rFonts w:ascii="Times New Roman" w:hAnsi="Times New Roman" w:cs="Times New Roman"/>
          <w:snapToGrid w:val="0"/>
          <w:color w:val="000000"/>
          <w:vertAlign w:val="subscript"/>
          <w:lang w:val="en-US"/>
        </w:rPr>
        <w:t>n</w:t>
      </w:r>
      <w:r w:rsidRPr="00C70E62">
        <w:rPr>
          <w:rFonts w:ascii="Times New Roman" w:hAnsi="Times New Roman" w:cs="Times New Roman"/>
          <w:snapToGrid w:val="0"/>
          <w:color w:val="000000"/>
          <w:vertAlign w:val="subscript"/>
        </w:rPr>
        <w:t xml:space="preserve"> </w:t>
      </w:r>
      <w:r w:rsidRPr="00C70E62">
        <w:rPr>
          <w:rFonts w:ascii="Times New Roman" w:hAnsi="Times New Roman" w:cs="Times New Roman"/>
        </w:rPr>
        <w:t>–</w:t>
      </w:r>
      <w:r w:rsidRPr="00C70E62">
        <w:rPr>
          <w:rFonts w:ascii="Times New Roman" w:hAnsi="Times New Roman" w:cs="Times New Roman"/>
          <w:snapToGrid w:val="0"/>
          <w:color w:val="000000"/>
        </w:rPr>
        <w:t xml:space="preserve"> коэффициент отражения объекта в иммерсионной жидкости, %;</w:t>
      </w:r>
      <w:r w:rsidR="00AB04F0" w:rsidRPr="00C70E62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336E1C" w:rsidRPr="00C70E62" w:rsidRDefault="00336E1C" w:rsidP="00C233F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C70E62">
        <w:rPr>
          <w:rFonts w:ascii="Times New Roman" w:hAnsi="Times New Roman" w:cs="Times New Roman"/>
          <w:snapToGrid w:val="0"/>
          <w:color w:val="000000"/>
        </w:rPr>
        <w:t xml:space="preserve">       </w:t>
      </w:r>
      <w:proofErr w:type="spellStart"/>
      <w:r w:rsidRPr="00C70E62">
        <w:rPr>
          <w:rFonts w:ascii="Times New Roman" w:hAnsi="Times New Roman" w:cs="Times New Roman"/>
          <w:snapToGrid w:val="0"/>
          <w:color w:val="000000"/>
          <w:lang w:val="en-US"/>
        </w:rPr>
        <w:t>R</w:t>
      </w:r>
      <w:r w:rsidRPr="00C70E62">
        <w:rPr>
          <w:rFonts w:ascii="Times New Roman" w:hAnsi="Times New Roman" w:cs="Times New Roman"/>
          <w:snapToGrid w:val="0"/>
          <w:color w:val="000000"/>
          <w:vertAlign w:val="subscript"/>
          <w:lang w:val="en-US"/>
        </w:rPr>
        <w:t>b</w:t>
      </w:r>
      <w:proofErr w:type="spellEnd"/>
      <w:r w:rsidRPr="00C70E62">
        <w:rPr>
          <w:rFonts w:ascii="Times New Roman" w:hAnsi="Times New Roman" w:cs="Times New Roman"/>
          <w:snapToGrid w:val="0"/>
          <w:color w:val="000000"/>
          <w:vertAlign w:val="subscript"/>
        </w:rPr>
        <w:t xml:space="preserve"> </w:t>
      </w:r>
      <w:r w:rsidRPr="00C70E62">
        <w:rPr>
          <w:rFonts w:ascii="Times New Roman" w:hAnsi="Times New Roman" w:cs="Times New Roman"/>
        </w:rPr>
        <w:t>–</w:t>
      </w:r>
      <w:r w:rsidRPr="00C70E62">
        <w:rPr>
          <w:rFonts w:ascii="Times New Roman" w:hAnsi="Times New Roman" w:cs="Times New Roman"/>
          <w:snapToGrid w:val="0"/>
          <w:color w:val="000000"/>
        </w:rPr>
        <w:t xml:space="preserve"> коэффициент отражения объекта в воздухе, %.</w:t>
      </w:r>
    </w:p>
    <w:p w:rsidR="00336E1C" w:rsidRPr="00C70E62" w:rsidRDefault="00336E1C" w:rsidP="00336E1C">
      <w:pPr>
        <w:pStyle w:val="2"/>
        <w:rPr>
          <w:sz w:val="22"/>
          <w:szCs w:val="22"/>
        </w:rPr>
      </w:pPr>
      <w:r w:rsidRPr="00C70E62">
        <w:rPr>
          <w:sz w:val="22"/>
          <w:szCs w:val="22"/>
        </w:rPr>
        <w:t>Результаты определения коэффициента отражения в иммерсионной жидкости, например, углей позволяют более точно определить степень метаморфизма углей, чем измерения в воздухе.</w:t>
      </w:r>
    </w:p>
    <w:p w:rsidR="00684FD3" w:rsidRPr="00C70E62" w:rsidRDefault="00583AC2" w:rsidP="005D7261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 w:rsidRPr="00C70E62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>Цвет.</w:t>
      </w:r>
      <w:r w:rsidR="005D7261" w:rsidRPr="00C70E62">
        <w:rPr>
          <w:rFonts w:ascii="Times New Roman" w:hAnsi="Times New Roman" w:cs="Times New Roman"/>
          <w:b/>
          <w:i/>
          <w:iCs/>
          <w:color w:val="000000"/>
          <w:shd w:val="clear" w:color="auto" w:fill="FFFFFF"/>
        </w:rPr>
        <w:t xml:space="preserve"> </w:t>
      </w:r>
      <w:r w:rsidRPr="00C70E62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C70E6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Цвет рудных минералов в отраженном свете </w:t>
      </w:r>
      <w:r w:rsidRPr="00C70E62">
        <w:rPr>
          <w:rFonts w:ascii="Times New Roman" w:hAnsi="Times New Roman" w:cs="Times New Roman"/>
          <w:color w:val="000000"/>
          <w:shd w:val="clear" w:color="auto" w:fill="FFFFFF"/>
        </w:rPr>
        <w:t>– это следствие дисперсии отражательной способности.</w:t>
      </w:r>
    </w:p>
    <w:p w:rsidR="00B563E1" w:rsidRPr="00CC0551" w:rsidRDefault="00414021" w:rsidP="00A60532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>Метод измерения спектральных коэффициентов</w:t>
      </w:r>
      <w:r w:rsidR="00DB3277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отражения</w:t>
      </w:r>
      <w:r w:rsidR="00FC1F75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186C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2460D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и специализированное программное обеспечение </w:t>
      </w:r>
      <w:r w:rsidR="00DB3277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 микро</w:t>
      </w:r>
      <w:r w:rsidR="00D2460D" w:rsidRPr="003D71E1">
        <w:rPr>
          <w:rFonts w:ascii="Times New Roman" w:hAnsi="Times New Roman" w:cs="Times New Roman"/>
          <w:color w:val="000000"/>
          <w:shd w:val="clear" w:color="auto" w:fill="FFFFFF"/>
        </w:rPr>
        <w:t>скопа</w:t>
      </w:r>
      <w:r w:rsidR="00DB3277" w:rsidRPr="003D71E1">
        <w:rPr>
          <w:rFonts w:ascii="Times New Roman" w:hAnsi="Times New Roman" w:cs="Times New Roman"/>
          <w:color w:val="000000"/>
          <w:shd w:val="clear" w:color="auto" w:fill="FFFFFF"/>
        </w:rPr>
        <w:t>-спектрофотомет</w:t>
      </w:r>
      <w:r w:rsidR="00D2460D" w:rsidRPr="003D71E1">
        <w:rPr>
          <w:rFonts w:ascii="Times New Roman" w:hAnsi="Times New Roman" w:cs="Times New Roman"/>
          <w:color w:val="000000"/>
          <w:shd w:val="clear" w:color="auto" w:fill="FFFFFF"/>
        </w:rPr>
        <w:t>ра</w:t>
      </w:r>
      <w:r w:rsidR="00FD3376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МСФУ-К </w:t>
      </w:r>
      <w:r w:rsidR="00DB3277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дает возможность количественно характеризовать цвет с помощью колориметрических систем</w:t>
      </w:r>
      <w:r w:rsidR="00B26945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X,Y,Z и </w:t>
      </w:r>
      <w:proofErr w:type="spellStart"/>
      <w:r w:rsidR="00B26945" w:rsidRPr="003D71E1">
        <w:rPr>
          <w:rFonts w:ascii="Times New Roman" w:hAnsi="Times New Roman" w:cs="Times New Roman"/>
          <w:color w:val="000000"/>
          <w:shd w:val="clear" w:color="auto" w:fill="FFFFFF"/>
        </w:rPr>
        <w:t>Lab</w:t>
      </w:r>
      <w:proofErr w:type="spellEnd"/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, принятых в </w:t>
      </w:r>
      <w:proofErr w:type="spellStart"/>
      <w:r w:rsidRPr="003D71E1">
        <w:rPr>
          <w:rFonts w:ascii="Times New Roman" w:hAnsi="Times New Roman" w:cs="Times New Roman"/>
          <w:color w:val="000000"/>
          <w:shd w:val="clear" w:color="auto" w:fill="FFFFFF"/>
        </w:rPr>
        <w:t>цветоведении</w:t>
      </w:r>
      <w:proofErr w:type="spellEnd"/>
      <w:r w:rsidR="00A75E91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 Международной Комиссией по освещению (МКО).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C5206" w:rsidRPr="003D71E1" w:rsidRDefault="004C5206" w:rsidP="00A60532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Значения </w:t>
      </w:r>
      <w:r w:rsidR="00B563E1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 цвето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B563E1" w:rsidRPr="003D71E1">
        <w:rPr>
          <w:rFonts w:ascii="Times New Roman" w:hAnsi="Times New Roman" w:cs="Times New Roman"/>
          <w:color w:val="000000"/>
          <w:shd w:val="clear" w:color="auto" w:fill="FFFFFF"/>
        </w:rPr>
        <w:t>ых характеристик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(координаты цвета и цветности</w:t>
      </w:r>
      <w:r w:rsidR="00AB04F0" w:rsidRPr="003D71E1">
        <w:rPr>
          <w:rFonts w:ascii="Times New Roman" w:hAnsi="Times New Roman" w:cs="Times New Roman"/>
          <w:color w:val="000000"/>
          <w:shd w:val="clear" w:color="auto" w:fill="FFFFFF"/>
        </w:rPr>
        <w:t>, цветовой тон и чистота цвета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>) для каждого минерала</w:t>
      </w:r>
      <w:r w:rsidR="003F353E"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достаточно индивидуальны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>, п</w:t>
      </w:r>
      <w:r w:rsidR="003F353E" w:rsidRPr="003D71E1">
        <w:rPr>
          <w:rFonts w:ascii="Times New Roman" w:hAnsi="Times New Roman" w:cs="Times New Roman"/>
          <w:color w:val="000000"/>
          <w:shd w:val="clear" w:color="auto" w:fill="FFFFFF"/>
        </w:rPr>
        <w:t>оэтому  эти характеристики  послужили хорошей основой для создания табличного определителя минералов.</w:t>
      </w:r>
      <w:r w:rsidRPr="003D71E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336E1C" w:rsidRDefault="00C233F6" w:rsidP="009D4502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C70E6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Л</w:t>
      </w:r>
      <w:r w:rsidR="00336E1C" w:rsidRPr="00C70E6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юминесценция </w:t>
      </w:r>
      <w:r w:rsidR="00DC042E" w:rsidRPr="00C70E6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- </w:t>
      </w:r>
      <w:r w:rsidR="00DC042E" w:rsidRPr="00C70E6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E2085B" w:rsidRPr="003B1AA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интенсивность</w:t>
      </w:r>
      <w:r w:rsidR="00F64DAB" w:rsidRPr="003B1AA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излучения</w:t>
      </w:r>
      <w:r w:rsidR="00E2085B" w:rsidRPr="003B1AA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и </w:t>
      </w:r>
      <w:r w:rsidR="00DC042E" w:rsidRPr="003B1AAA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спектр люминесценции</w:t>
      </w:r>
      <w:r w:rsidR="00DC042E" w:rsidRPr="00C70E6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(цвет излучения) </w:t>
      </w:r>
      <w:r w:rsidR="00336E1C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 минералов </w:t>
      </w:r>
      <w:r w:rsidR="00336E1C" w:rsidRPr="00C70E6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F64DA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являются </w:t>
      </w:r>
      <w:r w:rsidR="00336E1C" w:rsidRPr="00C70E6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 </w:t>
      </w:r>
      <w:r w:rsidR="00F64DA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6E1C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847BD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важнейшим</w:t>
      </w:r>
      <w:r w:rsidR="00F64DAB" w:rsidRPr="00C70E62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2847BD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диагностическим</w:t>
      </w:r>
      <w:r w:rsidR="00F64DAB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и  признаками </w:t>
      </w:r>
      <w:r w:rsidR="002847BD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пр</w:t>
      </w:r>
      <w:r w:rsidR="00A608AA">
        <w:rPr>
          <w:rFonts w:ascii="Times New Roman" w:hAnsi="Times New Roman" w:cs="Times New Roman"/>
          <w:color w:val="000000"/>
          <w:shd w:val="clear" w:color="auto" w:fill="FFFFFF"/>
        </w:rPr>
        <w:t xml:space="preserve">и   качественном  </w:t>
      </w:r>
      <w:r w:rsidR="002847BD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анализе</w:t>
      </w:r>
      <w:r w:rsidR="00A608AA">
        <w:rPr>
          <w:rFonts w:ascii="Times New Roman" w:hAnsi="Times New Roman" w:cs="Times New Roman"/>
          <w:color w:val="000000"/>
          <w:shd w:val="clear" w:color="auto" w:fill="FFFFFF"/>
        </w:rPr>
        <w:t xml:space="preserve"> новых </w:t>
      </w:r>
      <w:proofErr w:type="spellStart"/>
      <w:r w:rsidR="00A608AA">
        <w:rPr>
          <w:rFonts w:ascii="Times New Roman" w:hAnsi="Times New Roman" w:cs="Times New Roman"/>
          <w:color w:val="000000"/>
          <w:shd w:val="clear" w:color="auto" w:fill="FFFFFF"/>
        </w:rPr>
        <w:t>миеральных</w:t>
      </w:r>
      <w:proofErr w:type="spellEnd"/>
      <w:r w:rsidR="00A608AA">
        <w:rPr>
          <w:rFonts w:ascii="Times New Roman" w:hAnsi="Times New Roman" w:cs="Times New Roman"/>
          <w:color w:val="000000"/>
          <w:shd w:val="clear" w:color="auto" w:fill="FFFFFF"/>
        </w:rPr>
        <w:t xml:space="preserve"> видов</w:t>
      </w:r>
      <w:proofErr w:type="gramStart"/>
      <w:r w:rsidR="00A608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36E1C" w:rsidRPr="00C70E62"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 w:rsidR="00336E1C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67466" w:rsidRPr="00C70E62">
        <w:rPr>
          <w:rFonts w:ascii="Times New Roman" w:hAnsi="Times New Roman" w:cs="Times New Roman"/>
          <w:color w:val="000000"/>
          <w:shd w:val="clear" w:color="auto" w:fill="FFFFFF"/>
        </w:rPr>
        <w:t>который обеспечивает  высокую чувствительность  при достаточно простой реализации.</w:t>
      </w:r>
      <w:r w:rsidR="00583F16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D450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B3375E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583F16" w:rsidRPr="00C70E62">
        <w:rPr>
          <w:rFonts w:ascii="Times New Roman" w:hAnsi="Times New Roman" w:cs="Times New Roman"/>
          <w:color w:val="000000"/>
          <w:shd w:val="clear" w:color="auto" w:fill="FFFFFF"/>
        </w:rPr>
        <w:t>Спектр</w:t>
      </w:r>
      <w:r w:rsidR="00A1216E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583F16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люминесценции </w:t>
      </w:r>
      <w:r w:rsidR="005B559E">
        <w:rPr>
          <w:rFonts w:ascii="Times New Roman" w:hAnsi="Times New Roman" w:cs="Times New Roman"/>
          <w:color w:val="000000"/>
          <w:shd w:val="clear" w:color="auto" w:fill="FFFFFF"/>
        </w:rPr>
        <w:t xml:space="preserve"> минеральных включений </w:t>
      </w:r>
      <w:r w:rsidR="00E64895">
        <w:rPr>
          <w:rFonts w:ascii="Times New Roman" w:hAnsi="Times New Roman" w:cs="Times New Roman"/>
          <w:color w:val="000000"/>
          <w:shd w:val="clear" w:color="auto" w:fill="FFFFFF"/>
        </w:rPr>
        <w:t xml:space="preserve">  характеризуют </w:t>
      </w:r>
      <w:r w:rsidR="00C816B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540D">
        <w:rPr>
          <w:rFonts w:ascii="Times New Roman" w:hAnsi="Times New Roman" w:cs="Times New Roman"/>
          <w:color w:val="000000"/>
          <w:shd w:val="clear" w:color="auto" w:fill="FFFFFF"/>
        </w:rPr>
        <w:t xml:space="preserve">  природу</w:t>
      </w:r>
      <w:r w:rsidR="000A638F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  люмине</w:t>
      </w:r>
      <w:r w:rsidR="00E64895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0A638F" w:rsidRPr="00C70E62">
        <w:rPr>
          <w:rFonts w:ascii="Times New Roman" w:hAnsi="Times New Roman" w:cs="Times New Roman"/>
          <w:color w:val="000000"/>
          <w:shd w:val="clear" w:color="auto" w:fill="FFFFFF"/>
        </w:rPr>
        <w:t>ценции – примесных элементов (</w:t>
      </w:r>
      <w:proofErr w:type="spellStart"/>
      <w:r w:rsidR="000A638F" w:rsidRPr="00C70E62">
        <w:rPr>
          <w:rFonts w:ascii="Times New Roman" w:hAnsi="Times New Roman" w:cs="Times New Roman"/>
          <w:color w:val="000000"/>
          <w:shd w:val="clear" w:color="auto" w:fill="FFFFFF"/>
        </w:rPr>
        <w:t>люминогенов</w:t>
      </w:r>
      <w:proofErr w:type="spellEnd"/>
      <w:r w:rsidR="000A638F" w:rsidRPr="00C70E62">
        <w:rPr>
          <w:rFonts w:ascii="Times New Roman" w:hAnsi="Times New Roman" w:cs="Times New Roman"/>
          <w:color w:val="000000"/>
          <w:shd w:val="clear" w:color="auto" w:fill="FFFFFF"/>
        </w:rPr>
        <w:t>) и структурных центров</w:t>
      </w:r>
      <w:r w:rsidR="00A608A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C816B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A608AA">
        <w:rPr>
          <w:rFonts w:ascii="Times New Roman" w:hAnsi="Times New Roman" w:cs="Times New Roman"/>
          <w:color w:val="000000"/>
          <w:shd w:val="clear" w:color="auto" w:fill="FFFFFF"/>
        </w:rPr>
        <w:t>И те, и другие   определяются условиями образования минерала и несут генетическую информацию</w:t>
      </w:r>
      <w:r w:rsidR="000A638F" w:rsidRPr="00C70E62">
        <w:rPr>
          <w:rFonts w:ascii="Times New Roman" w:hAnsi="Times New Roman" w:cs="Times New Roman"/>
          <w:color w:val="000000"/>
          <w:shd w:val="clear" w:color="auto" w:fill="FFFFFF"/>
        </w:rPr>
        <w:t xml:space="preserve">.- </w:t>
      </w:r>
      <w:r w:rsidR="00567466" w:rsidRPr="00C70E62">
        <w:rPr>
          <w:rFonts w:ascii="Times New Roman" w:hAnsi="Times New Roman" w:cs="Times New Roman"/>
          <w:b/>
        </w:rPr>
        <w:t xml:space="preserve"> </w:t>
      </w:r>
    </w:p>
    <w:p w:rsidR="00CC0551" w:rsidRDefault="00CC0551" w:rsidP="00CC0551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CC0551" w:rsidRPr="00CC0551" w:rsidRDefault="00FC2138" w:rsidP="00CC0551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6DB515DD" wp14:editId="4FFD876F">
            <wp:extent cx="1990725" cy="479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551" w:rsidRPr="00CC0551" w:rsidSect="00C7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E47"/>
    <w:multiLevelType w:val="hybridMultilevel"/>
    <w:tmpl w:val="F1A637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3875028"/>
    <w:multiLevelType w:val="hybridMultilevel"/>
    <w:tmpl w:val="63E48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C2"/>
    <w:rsid w:val="00080A35"/>
    <w:rsid w:val="000A33A6"/>
    <w:rsid w:val="000A638F"/>
    <w:rsid w:val="000F09C9"/>
    <w:rsid w:val="001F58CB"/>
    <w:rsid w:val="00257760"/>
    <w:rsid w:val="0027186C"/>
    <w:rsid w:val="002847BD"/>
    <w:rsid w:val="00302A84"/>
    <w:rsid w:val="00336E1C"/>
    <w:rsid w:val="00347EB4"/>
    <w:rsid w:val="003A4706"/>
    <w:rsid w:val="003B1AAA"/>
    <w:rsid w:val="003D71E1"/>
    <w:rsid w:val="003F353E"/>
    <w:rsid w:val="00410BD3"/>
    <w:rsid w:val="00414021"/>
    <w:rsid w:val="00431470"/>
    <w:rsid w:val="004C5206"/>
    <w:rsid w:val="00537494"/>
    <w:rsid w:val="00565A4B"/>
    <w:rsid w:val="00567466"/>
    <w:rsid w:val="00583AC2"/>
    <w:rsid w:val="00583DE1"/>
    <w:rsid w:val="00583F16"/>
    <w:rsid w:val="005B370D"/>
    <w:rsid w:val="005B559E"/>
    <w:rsid w:val="005C785E"/>
    <w:rsid w:val="005D7261"/>
    <w:rsid w:val="006641C4"/>
    <w:rsid w:val="00684FD3"/>
    <w:rsid w:val="00754F14"/>
    <w:rsid w:val="0089540D"/>
    <w:rsid w:val="009D4502"/>
    <w:rsid w:val="00A1216E"/>
    <w:rsid w:val="00A24E07"/>
    <w:rsid w:val="00A60532"/>
    <w:rsid w:val="00A608AA"/>
    <w:rsid w:val="00A75E91"/>
    <w:rsid w:val="00AB04F0"/>
    <w:rsid w:val="00AE7593"/>
    <w:rsid w:val="00B07F0A"/>
    <w:rsid w:val="00B26945"/>
    <w:rsid w:val="00B3375E"/>
    <w:rsid w:val="00B563E1"/>
    <w:rsid w:val="00C233F6"/>
    <w:rsid w:val="00C70E62"/>
    <w:rsid w:val="00C75DBD"/>
    <w:rsid w:val="00C816B5"/>
    <w:rsid w:val="00CC0551"/>
    <w:rsid w:val="00CE754D"/>
    <w:rsid w:val="00D2460D"/>
    <w:rsid w:val="00D432DC"/>
    <w:rsid w:val="00D644F5"/>
    <w:rsid w:val="00DA500B"/>
    <w:rsid w:val="00DB3277"/>
    <w:rsid w:val="00DC042E"/>
    <w:rsid w:val="00E2085B"/>
    <w:rsid w:val="00E23D9D"/>
    <w:rsid w:val="00E32222"/>
    <w:rsid w:val="00E64895"/>
    <w:rsid w:val="00E94DDD"/>
    <w:rsid w:val="00F64DAB"/>
    <w:rsid w:val="00F708E6"/>
    <w:rsid w:val="00F9513B"/>
    <w:rsid w:val="00FC1F75"/>
    <w:rsid w:val="00FC2138"/>
    <w:rsid w:val="00FD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83AC2"/>
  </w:style>
  <w:style w:type="character" w:customStyle="1" w:styleId="apple-converted-space">
    <w:name w:val="apple-converted-space"/>
    <w:basedOn w:val="a0"/>
    <w:rsid w:val="00583AC2"/>
  </w:style>
  <w:style w:type="character" w:customStyle="1" w:styleId="submenu-table">
    <w:name w:val="submenu-table"/>
    <w:basedOn w:val="a0"/>
    <w:rsid w:val="00583AC2"/>
  </w:style>
  <w:style w:type="paragraph" w:styleId="a3">
    <w:name w:val="List Paragraph"/>
    <w:basedOn w:val="a"/>
    <w:uiPriority w:val="34"/>
    <w:qFormat/>
    <w:rsid w:val="00A24E07"/>
    <w:pPr>
      <w:ind w:left="720"/>
      <w:contextualSpacing/>
    </w:pPr>
  </w:style>
  <w:style w:type="paragraph" w:styleId="2">
    <w:name w:val="Body Text Indent 2"/>
    <w:basedOn w:val="a"/>
    <w:link w:val="20"/>
    <w:semiHidden/>
    <w:rsid w:val="00336E1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36E1C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583AC2"/>
  </w:style>
  <w:style w:type="character" w:customStyle="1" w:styleId="apple-converted-space">
    <w:name w:val="apple-converted-space"/>
    <w:basedOn w:val="a0"/>
    <w:rsid w:val="00583AC2"/>
  </w:style>
  <w:style w:type="character" w:customStyle="1" w:styleId="submenu-table">
    <w:name w:val="submenu-table"/>
    <w:basedOn w:val="a0"/>
    <w:rsid w:val="00583AC2"/>
  </w:style>
  <w:style w:type="paragraph" w:styleId="a3">
    <w:name w:val="List Paragraph"/>
    <w:basedOn w:val="a"/>
    <w:uiPriority w:val="34"/>
    <w:qFormat/>
    <w:rsid w:val="00A24E07"/>
    <w:pPr>
      <w:ind w:left="720"/>
      <w:contextualSpacing/>
    </w:pPr>
  </w:style>
  <w:style w:type="paragraph" w:styleId="2">
    <w:name w:val="Body Text Indent 2"/>
    <w:basedOn w:val="a"/>
    <w:link w:val="20"/>
    <w:semiHidden/>
    <w:rsid w:val="00336E1C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36E1C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A363-1BB0-4AAA-B340-16E8503D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</dc:creator>
  <cp:lastModifiedBy>Дмитрий</cp:lastModifiedBy>
  <cp:revision>4</cp:revision>
  <dcterms:created xsi:type="dcterms:W3CDTF">2014-04-02T06:02:00Z</dcterms:created>
  <dcterms:modified xsi:type="dcterms:W3CDTF">2014-04-17T06:06:00Z</dcterms:modified>
</cp:coreProperties>
</file>